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25F0A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14A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425F0A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1707E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25F0A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425F0A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25F0A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BA657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425F0A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0846" w:rsidRDefault="00425F0A" w:rsidP="004B0846">
      <w:pPr>
        <w:pStyle w:val="a5"/>
        <w:spacing w:before="0" w:beforeAutospacing="0" w:after="0" w:afterAutospacing="0"/>
        <w:contextualSpacing/>
        <w:jc w:val="both"/>
      </w:pPr>
      <w:r>
        <w:t xml:space="preserve">Т.1. </w:t>
      </w:r>
      <w:r w:rsidR="004B0846" w:rsidRPr="004B0846">
        <w:t>Предсрочно прекратяване пълномощията на общински съветник в Общински съвет Велико Търново и обявяване за избран на следващия кандидат посочен от КП „АЛТЕРНАТИВАТА НА ГРАЖДАНИТЕ“, на основание чл. 87, ал. 1, т.1 и т.24 и чл.458, ал.1 от Изборния кодекс и чл.30, ал.4, т.3, ал.7 от ЗМСМА</w:t>
      </w: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  <w:r>
        <w:t>Председателят подложи на гласуване дневния ред.</w:t>
      </w:r>
    </w:p>
    <w:p w:rsidR="004B0846" w:rsidRPr="000A05AC" w:rsidRDefault="004B0846" w:rsidP="004B0846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425F0A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425F0A">
        <w:t xml:space="preserve">Пристъпи се към разглеждане на </w:t>
      </w:r>
      <w:r w:rsidR="004B0846">
        <w:t>единствената точка</w:t>
      </w:r>
      <w:r w:rsidRPr="00425F0A">
        <w:t xml:space="preserve"> от приетия дневен ред.</w:t>
      </w: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4B0846" w:rsidRPr="004B0846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4B0846">
        <w:lastRenderedPageBreak/>
        <w:t xml:space="preserve">Т.1. </w:t>
      </w:r>
      <w:r w:rsidR="004B0846" w:rsidRPr="004B0846">
        <w:t>Предсрочно прекратяване пълномощията на общински съветник в Общински съвет Велико Търново и обявяване за избран на следващия кандидат посочен от КП „АЛТЕРНАТИВАТА НА ГРАЖДАНИТЕ“, на основание чл. 87, ал. 1, т.1 и т.24 и чл.458, ал.1 от Изборния кодекс и чл.30, ал.4, т.3, ал.7 от ЗМСМА</w:t>
      </w:r>
    </w:p>
    <w:p w:rsidR="004B0846" w:rsidRP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4B0846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4B0846">
        <w:t>Председателят на комисията предложи за гласуване следния проект на решение: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0846" w:rsidRPr="004B0846" w:rsidRDefault="008040CC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B0846"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274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29.06.2020 г.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>ОТНОСНО: Предсрочно прекратяване пълномощията на общински съветник в Общински съвет Велико Търново и обявяване за избран на следващия кандидат посочен от КП „АЛТЕРНАТИВАТА НА ГРАЖДАНИТЕ“, на основание чл. 87, ал. 1, т.1 и т.24 и чл.458, ал.1 от Изборния кодекс и чл.30, ал.4, т.3, ал.7 от ЗМСМА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>Чрез Великотърновски общински съвет е получено заявление от СВЕТЛОЗАР НИКОЛОВ СТОЙКОВ вх.рег.№482/26.06.2020г., с което се заявява желание за прекратяване на пълномо</w:t>
      </w:r>
      <w:r w:rsidR="005F37BB">
        <w:t>щията му като общински съветник</w:t>
      </w:r>
      <w:r w:rsidRPr="004B0846">
        <w:t xml:space="preserve">. Господин Стойков е обявен за избран за общински съветник от кандидатската листа на коалиция от партии „АЛТЕРНАТИВАТА НА ГРАЖДАНИТЕ“ - с Решение № 233/ 29.10.2019 г. на ОИК-Велико Търново, като е встъпил в длъжност на 06.11.2019г.               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>Предвид разпоредбата на чл.30, ал.4, т.3 от ЗМСМА, ОИК-Велико Търново следва да прекрати пълномощията на общинския съветник, след като същия е подал оставка и да обяви за избран следващия кандидат в листата на КП АЛТЕРНАТИВАТА НА ГРАЖДАНИТЕ, а това се явява поставената под №23 Десислава Кирова Димитрова, която фигурира под №3 в списък А (списъка по смисъла на чл.454, ал.3, изр.1 от ИК).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>На основание чл. 87, ал. 1, т.1 и т.24 и чл.458, ал.1 от Изборния кодекс, във връзка с чл.30, ал.4, т.3 и ал.7 от ЗМСМА, Общинска избирателна комисия Велико Търново</w:t>
      </w:r>
    </w:p>
    <w:p w:rsidR="004B0846" w:rsidRPr="004B0846" w:rsidRDefault="004B0846" w:rsidP="004B0846">
      <w:pPr>
        <w:pStyle w:val="a5"/>
        <w:ind w:left="3540" w:firstLine="708"/>
        <w:contextualSpacing/>
      </w:pPr>
    </w:p>
    <w:p w:rsidR="004B0846" w:rsidRPr="004B0846" w:rsidRDefault="004B0846" w:rsidP="004B0846">
      <w:pPr>
        <w:pStyle w:val="a5"/>
        <w:ind w:left="3540" w:firstLine="708"/>
        <w:contextualSpacing/>
        <w:rPr>
          <w:b/>
        </w:rPr>
      </w:pPr>
      <w:r w:rsidRPr="004B0846">
        <w:rPr>
          <w:b/>
        </w:rPr>
        <w:t>Р Е Ш И: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Прекратява пълномощията на общинския съветник СВЕТЛОЗАР НИКОЛОВ СТОЙКОВ.              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Анулира издаденото удостоверение на Светлозар Николов Стойков              №41/07.11.2019г. /Приложение №98-МИ от изборните книжа/.        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</w:t>
      </w:r>
      <w:r w:rsidRPr="004B0846">
        <w:rPr>
          <w:b/>
        </w:rPr>
        <w:t>Обявява за избрана за общински съветник ДЕСИСЛАВА КИРОВА ДИМИТРОВА</w:t>
      </w:r>
      <w:r w:rsidRPr="004B0846">
        <w:t xml:space="preserve">, ЕГН </w:t>
      </w:r>
      <w:r w:rsidR="00AA2177">
        <w:rPr>
          <w:color w:val="000000"/>
        </w:rPr>
        <w:t>*******</w:t>
      </w:r>
      <w:bookmarkStart w:id="0" w:name="_GoBack"/>
      <w:bookmarkEnd w:id="0"/>
      <w:r w:rsidRPr="004B0846">
        <w:t>, на който да се издаде удостоверение- Приложение №98-МИ от изборните книжа.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В тридневен срок препис от решението да се изпрати на Председателя на Великотърновски общински съвет.  </w:t>
      </w:r>
      <w:r w:rsidR="00A14A5F">
        <w:t>„</w:t>
      </w:r>
    </w:p>
    <w:p w:rsidR="005F37BB" w:rsidRPr="004B0846" w:rsidRDefault="005F37BB" w:rsidP="004B0846">
      <w:pPr>
        <w:pStyle w:val="a5"/>
        <w:ind w:firstLine="708"/>
        <w:contextualSpacing/>
        <w:jc w:val="both"/>
      </w:pPr>
    </w:p>
    <w:p w:rsidR="00425F0A" w:rsidRPr="004B0846" w:rsidRDefault="00425F0A" w:rsidP="0042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4B0846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Зам.-председател:    </w:t>
      </w:r>
      <w:r w:rsidRPr="004B0846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B0846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4B0846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4B0846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4B0846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0846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4B0846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C9E" w:rsidRPr="004B0846" w:rsidRDefault="003C5C9E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Pr="004B0846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4B0846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4B0846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4B0846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B0846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4B0846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4B0846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B0846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..………………………….</w:t>
      </w:r>
    </w:p>
    <w:p w:rsidR="007C59E6" w:rsidRPr="004B0846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4B0846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57A9" w:rsidRPr="004B0846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7C" w:rsidRDefault="005C7C7C" w:rsidP="0007603B">
      <w:pPr>
        <w:spacing w:after="0" w:line="240" w:lineRule="auto"/>
      </w:pPr>
      <w:r>
        <w:separator/>
      </w:r>
    </w:p>
  </w:endnote>
  <w:endnote w:type="continuationSeparator" w:id="0">
    <w:p w:rsidR="005C7C7C" w:rsidRDefault="005C7C7C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77">
          <w:rPr>
            <w:noProof/>
          </w:rPr>
          <w:t>3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7C" w:rsidRDefault="005C7C7C" w:rsidP="0007603B">
      <w:pPr>
        <w:spacing w:after="0" w:line="240" w:lineRule="auto"/>
      </w:pPr>
      <w:r>
        <w:separator/>
      </w:r>
    </w:p>
  </w:footnote>
  <w:footnote w:type="continuationSeparator" w:id="0">
    <w:p w:rsidR="005C7C7C" w:rsidRDefault="005C7C7C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0846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A4273"/>
    <w:rsid w:val="005B62AC"/>
    <w:rsid w:val="005C3A87"/>
    <w:rsid w:val="005C7C7C"/>
    <w:rsid w:val="005E6B6B"/>
    <w:rsid w:val="005F2A4A"/>
    <w:rsid w:val="005F37BB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70FC0"/>
    <w:rsid w:val="006964F4"/>
    <w:rsid w:val="006A527D"/>
    <w:rsid w:val="006A5B88"/>
    <w:rsid w:val="006B4158"/>
    <w:rsid w:val="006D0125"/>
    <w:rsid w:val="006D2766"/>
    <w:rsid w:val="006D7FD7"/>
    <w:rsid w:val="006E0F2A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10F23"/>
    <w:rsid w:val="00A14A5F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A2177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2A72-2558-4ED6-B9A0-667C6EF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F716-B1A8-461A-8269-96211B01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2</cp:revision>
  <cp:lastPrinted>2020-06-29T13:20:00Z</cp:lastPrinted>
  <dcterms:created xsi:type="dcterms:W3CDTF">2020-06-29T14:03:00Z</dcterms:created>
  <dcterms:modified xsi:type="dcterms:W3CDTF">2020-06-29T14:03:00Z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